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FADE" w14:textId="786908CC" w:rsidR="00A3660C" w:rsidRDefault="00A3660C" w:rsidP="00A3660C">
      <w:pPr>
        <w:ind w:left="1701"/>
        <w:rPr>
          <w:b/>
          <w:bCs/>
          <w:sz w:val="36"/>
          <w:szCs w:val="36"/>
        </w:rPr>
      </w:pPr>
      <w:r w:rsidRPr="00A3660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BBEC7E" wp14:editId="7B23ECFB">
            <wp:simplePos x="0" y="0"/>
            <wp:positionH relativeFrom="margin">
              <wp:posOffset>1996440</wp:posOffset>
            </wp:positionH>
            <wp:positionV relativeFrom="paragraph">
              <wp:posOffset>-447040</wp:posOffset>
            </wp:positionV>
            <wp:extent cx="1628775" cy="70345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A3E2" w14:textId="708360C2" w:rsidR="00D53A9B" w:rsidRPr="00207A82" w:rsidRDefault="000B1B0A" w:rsidP="00A3660C">
      <w:pPr>
        <w:pStyle w:val="Title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DEC6F98" wp14:editId="2F39DCCE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2232025" cy="16211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82" w:rsidRPr="00207A82">
        <w:rPr>
          <w:b/>
          <w:bCs/>
          <w:sz w:val="48"/>
          <w:szCs w:val="48"/>
        </w:rPr>
        <w:t>Registration of Interest</w:t>
      </w:r>
      <w:r w:rsidR="00D53A9B" w:rsidRPr="00207A82">
        <w:rPr>
          <w:b/>
          <w:bCs/>
          <w:sz w:val="48"/>
          <w:szCs w:val="48"/>
        </w:rPr>
        <w:t xml:space="preserve"> for UFBA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51"/>
        <w:gridCol w:w="873"/>
        <w:gridCol w:w="1983"/>
        <w:gridCol w:w="2904"/>
      </w:tblGrid>
      <w:tr w:rsidR="00D76182" w14:paraId="6C852438" w14:textId="77777777" w:rsidTr="00A3660C">
        <w:tc>
          <w:tcPr>
            <w:tcW w:w="4129" w:type="dxa"/>
            <w:gridSpan w:val="3"/>
            <w:shd w:val="clear" w:color="auto" w:fill="3D007A"/>
          </w:tcPr>
          <w:p w14:paraId="67F3C6EE" w14:textId="48E988AE" w:rsidR="00D76182" w:rsidRPr="001A2A20" w:rsidRDefault="00D76182" w:rsidP="00BB695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1A2A20">
              <w:rPr>
                <w:b/>
                <w:bCs/>
                <w:sz w:val="28"/>
                <w:szCs w:val="28"/>
              </w:rPr>
              <w:t>Seeking UFBA Representative for:</w:t>
            </w:r>
          </w:p>
        </w:tc>
        <w:tc>
          <w:tcPr>
            <w:tcW w:w="4887" w:type="dxa"/>
            <w:gridSpan w:val="2"/>
            <w:shd w:val="clear" w:color="auto" w:fill="auto"/>
          </w:tcPr>
          <w:p w14:paraId="05D58CBF" w14:textId="1B792124" w:rsidR="00D76182" w:rsidRPr="00A3660C" w:rsidRDefault="00515815" w:rsidP="00BB695C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SF49 </w:t>
            </w:r>
            <w:r w:rsidR="00C54DF7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Firefighters Personal Protective Equipment Standards Committee</w:t>
            </w:r>
          </w:p>
        </w:tc>
      </w:tr>
      <w:tr w:rsidR="00D54961" w14:paraId="719546A0" w14:textId="77777777" w:rsidTr="001B1D8A">
        <w:tc>
          <w:tcPr>
            <w:tcW w:w="3256" w:type="dxa"/>
            <w:gridSpan w:val="2"/>
          </w:tcPr>
          <w:p w14:paraId="7AD3C4EA" w14:textId="56D6B630" w:rsidR="00D54961" w:rsidRPr="006112A4" w:rsidRDefault="00207A82" w:rsidP="00BB695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  <w:r w:rsidR="00D54961" w:rsidRPr="006112A4">
              <w:rPr>
                <w:b/>
                <w:bCs/>
              </w:rPr>
              <w:t xml:space="preserve"> </w:t>
            </w:r>
            <w:r w:rsidR="000E0200" w:rsidRPr="006112A4">
              <w:rPr>
                <w:b/>
                <w:bCs/>
              </w:rPr>
              <w:t>Introduction</w:t>
            </w:r>
          </w:p>
        </w:tc>
        <w:tc>
          <w:tcPr>
            <w:tcW w:w="5760" w:type="dxa"/>
            <w:gridSpan w:val="3"/>
          </w:tcPr>
          <w:p w14:paraId="23D305E1" w14:textId="37B1D75C" w:rsidR="00676CA6" w:rsidRPr="00D54961" w:rsidRDefault="00676CA6" w:rsidP="00BB695C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T</w:t>
            </w:r>
            <w:r>
              <w:t xml:space="preserve">he work of the SF49 Committee is to review Standards that are due for systematic review or new </w:t>
            </w:r>
            <w:r w:rsidR="004654D8">
              <w:t>ones</w:t>
            </w:r>
            <w:r>
              <w:t xml:space="preserve"> from with</w:t>
            </w:r>
            <w:r w:rsidR="004654D8">
              <w:t>in</w:t>
            </w:r>
            <w:r>
              <w:t xml:space="preserve"> the Joint Standards Committee or from ISO Technical Committee responsible for </w:t>
            </w:r>
            <w:r w:rsidR="004654D8">
              <w:t>f</w:t>
            </w:r>
            <w:r>
              <w:t xml:space="preserve">irefighter PPE. </w:t>
            </w:r>
            <w:r w:rsidR="004654D8">
              <w:t xml:space="preserve"> The </w:t>
            </w:r>
            <w:r>
              <w:t xml:space="preserve">SF49 Committee will send a </w:t>
            </w:r>
            <w:r w:rsidR="004654D8">
              <w:t>New Zealand</w:t>
            </w:r>
            <w:r>
              <w:t xml:space="preserve"> Standards comment to the Joint Standards SF49 Committee for </w:t>
            </w:r>
            <w:r w:rsidR="004654D8">
              <w:t>f</w:t>
            </w:r>
            <w:r>
              <w:t>irefighter PPE.</w:t>
            </w:r>
          </w:p>
        </w:tc>
      </w:tr>
      <w:tr w:rsidR="00593B49" w14:paraId="350381FE" w14:textId="77777777" w:rsidTr="00572232">
        <w:trPr>
          <w:trHeight w:val="369"/>
        </w:trPr>
        <w:tc>
          <w:tcPr>
            <w:tcW w:w="1605" w:type="dxa"/>
          </w:tcPr>
          <w:p w14:paraId="0E3D5DA1" w14:textId="696989A5" w:rsidR="00593B49" w:rsidRPr="006112A4" w:rsidRDefault="00F2105C" w:rsidP="00BB695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Date opened </w:t>
            </w:r>
          </w:p>
        </w:tc>
        <w:tc>
          <w:tcPr>
            <w:tcW w:w="2524" w:type="dxa"/>
            <w:gridSpan w:val="2"/>
          </w:tcPr>
          <w:p w14:paraId="633D9C10" w14:textId="6A36F99C" w:rsidR="00593B49" w:rsidRDefault="004654D8" w:rsidP="00BB695C">
            <w:pPr>
              <w:spacing w:before="40" w:after="40"/>
            </w:pPr>
            <w:r>
              <w:t>1</w:t>
            </w:r>
            <w:r w:rsidR="00E504E0">
              <w:t>9</w:t>
            </w:r>
            <w:r>
              <w:t xml:space="preserve"> May</w:t>
            </w:r>
            <w:r w:rsidR="006352A2">
              <w:t xml:space="preserve"> 2023</w:t>
            </w:r>
          </w:p>
        </w:tc>
        <w:tc>
          <w:tcPr>
            <w:tcW w:w="1983" w:type="dxa"/>
          </w:tcPr>
          <w:p w14:paraId="4D9902F4" w14:textId="30C73081" w:rsidR="00593B49" w:rsidRPr="006112A4" w:rsidRDefault="00F2105C" w:rsidP="00BB695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Date closes</w:t>
            </w:r>
          </w:p>
        </w:tc>
        <w:tc>
          <w:tcPr>
            <w:tcW w:w="2904" w:type="dxa"/>
          </w:tcPr>
          <w:p w14:paraId="02132F20" w14:textId="19B85F31" w:rsidR="00593B49" w:rsidRDefault="00E744CC" w:rsidP="00BB695C">
            <w:pPr>
              <w:spacing w:before="40" w:after="40"/>
            </w:pPr>
            <w:r>
              <w:t>8 June</w:t>
            </w:r>
            <w:r w:rsidR="00B44328">
              <w:t xml:space="preserve"> 2023</w:t>
            </w:r>
          </w:p>
        </w:tc>
      </w:tr>
      <w:tr w:rsidR="006112A4" w14:paraId="0DE76C0D" w14:textId="77777777" w:rsidTr="00D53A9B">
        <w:trPr>
          <w:trHeight w:val="411"/>
        </w:trPr>
        <w:tc>
          <w:tcPr>
            <w:tcW w:w="9016" w:type="dxa"/>
            <w:gridSpan w:val="5"/>
            <w:shd w:val="clear" w:color="auto" w:fill="3D007A"/>
          </w:tcPr>
          <w:p w14:paraId="01C2168A" w14:textId="311613DA" w:rsidR="006112A4" w:rsidRPr="006112A4" w:rsidRDefault="006112A4" w:rsidP="00BB695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6112A4">
              <w:rPr>
                <w:b/>
                <w:bCs/>
                <w:sz w:val="28"/>
                <w:szCs w:val="28"/>
              </w:rPr>
              <w:t>Representative Requirements</w:t>
            </w:r>
          </w:p>
        </w:tc>
      </w:tr>
      <w:tr w:rsidR="000E0200" w14:paraId="74415C18" w14:textId="77777777" w:rsidTr="006112A4">
        <w:tc>
          <w:tcPr>
            <w:tcW w:w="1605" w:type="dxa"/>
          </w:tcPr>
          <w:p w14:paraId="34EC36B9" w14:textId="6934BCE4" w:rsidR="000E0200" w:rsidRPr="006112A4" w:rsidRDefault="006112A4" w:rsidP="00BB695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FE5AFF" w:rsidRPr="006112A4">
              <w:rPr>
                <w:b/>
                <w:bCs/>
              </w:rPr>
              <w:t>xperience</w:t>
            </w:r>
          </w:p>
        </w:tc>
        <w:tc>
          <w:tcPr>
            <w:tcW w:w="7411" w:type="dxa"/>
            <w:gridSpan w:val="4"/>
          </w:tcPr>
          <w:p w14:paraId="1CC2B25D" w14:textId="426C2FE6" w:rsidR="002F1142" w:rsidRDefault="000E0200" w:rsidP="00BB695C">
            <w:pPr>
              <w:spacing w:before="40" w:after="40"/>
            </w:pPr>
            <w:r>
              <w:t>To effectively contribute to this</w:t>
            </w:r>
            <w:r w:rsidR="00370B86">
              <w:t xml:space="preserve"> Committee</w:t>
            </w:r>
            <w:r>
              <w:t xml:space="preserve">, the ideal candidate </w:t>
            </w:r>
            <w:r w:rsidR="00213096">
              <w:t xml:space="preserve">should have a </w:t>
            </w:r>
            <w:r w:rsidR="00896B76">
              <w:t>good understanding of firefighter PPE (preferably with firefighting experience)</w:t>
            </w:r>
            <w:r w:rsidR="002F1142">
              <w:t xml:space="preserve"> and</w:t>
            </w:r>
            <w:r w:rsidR="00F228E2">
              <w:t xml:space="preserve"> understand Standards work and </w:t>
            </w:r>
            <w:r w:rsidR="00700203">
              <w:t>documentation</w:t>
            </w:r>
            <w:r w:rsidR="002F1142">
              <w:t>.</w:t>
            </w:r>
          </w:p>
        </w:tc>
      </w:tr>
      <w:tr w:rsidR="00FE5AFF" w14:paraId="1E2FEAEE" w14:textId="77777777" w:rsidTr="006112A4">
        <w:tc>
          <w:tcPr>
            <w:tcW w:w="1605" w:type="dxa"/>
          </w:tcPr>
          <w:p w14:paraId="51B3B355" w14:textId="29202709" w:rsidR="00FE5AFF" w:rsidRPr="006112A4" w:rsidRDefault="006112A4" w:rsidP="00BB695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E5AFF" w:rsidRPr="006112A4">
              <w:rPr>
                <w:b/>
                <w:bCs/>
              </w:rPr>
              <w:t>ommitment</w:t>
            </w:r>
          </w:p>
        </w:tc>
        <w:tc>
          <w:tcPr>
            <w:tcW w:w="7411" w:type="dxa"/>
            <w:gridSpan w:val="4"/>
          </w:tcPr>
          <w:p w14:paraId="75F39F37" w14:textId="59DBFAB0" w:rsidR="00FE5AFF" w:rsidRDefault="002F1142" w:rsidP="00E504E0">
            <w:pPr>
              <w:spacing w:before="40" w:after="40"/>
            </w:pPr>
            <w:r>
              <w:t xml:space="preserve">The representative must be able to participate in </w:t>
            </w:r>
            <w:r w:rsidR="00E504E0">
              <w:t>online and in-person meetings yet to be scheduled.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605"/>
        <w:gridCol w:w="2470"/>
        <w:gridCol w:w="2016"/>
        <w:gridCol w:w="2925"/>
      </w:tblGrid>
      <w:tr w:rsidR="00E849FC" w14:paraId="13B767DC" w14:textId="77777777" w:rsidTr="00E849FC">
        <w:trPr>
          <w:trHeight w:val="387"/>
        </w:trPr>
        <w:tc>
          <w:tcPr>
            <w:tcW w:w="9016" w:type="dxa"/>
            <w:gridSpan w:val="4"/>
            <w:shd w:val="clear" w:color="auto" w:fill="3D007A"/>
          </w:tcPr>
          <w:p w14:paraId="33886C81" w14:textId="77777777" w:rsidR="00E849FC" w:rsidRPr="006112A4" w:rsidRDefault="00E849FC" w:rsidP="00E849F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 Details</w:t>
            </w:r>
          </w:p>
        </w:tc>
      </w:tr>
      <w:tr w:rsidR="00E849FC" w14:paraId="39F948F6" w14:textId="77777777" w:rsidTr="00E849FC">
        <w:trPr>
          <w:trHeight w:val="389"/>
        </w:trPr>
        <w:tc>
          <w:tcPr>
            <w:tcW w:w="1605" w:type="dxa"/>
          </w:tcPr>
          <w:p w14:paraId="7E1811F9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Name</w:t>
            </w:r>
          </w:p>
        </w:tc>
        <w:tc>
          <w:tcPr>
            <w:tcW w:w="2470" w:type="dxa"/>
          </w:tcPr>
          <w:p w14:paraId="7C76805A" w14:textId="77777777" w:rsidR="00E849FC" w:rsidRDefault="00E849FC" w:rsidP="00E849FC"/>
        </w:tc>
        <w:tc>
          <w:tcPr>
            <w:tcW w:w="2016" w:type="dxa"/>
          </w:tcPr>
          <w:p w14:paraId="6927097C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Brigade, Rank/Role</w:t>
            </w:r>
          </w:p>
        </w:tc>
        <w:tc>
          <w:tcPr>
            <w:tcW w:w="2925" w:type="dxa"/>
          </w:tcPr>
          <w:p w14:paraId="19A3BF94" w14:textId="77777777" w:rsidR="00E849FC" w:rsidRDefault="00E849FC" w:rsidP="00E849FC"/>
        </w:tc>
      </w:tr>
      <w:tr w:rsidR="00E849FC" w14:paraId="088C2183" w14:textId="77777777" w:rsidTr="00E849FC">
        <w:trPr>
          <w:trHeight w:val="423"/>
        </w:trPr>
        <w:tc>
          <w:tcPr>
            <w:tcW w:w="1605" w:type="dxa"/>
          </w:tcPr>
          <w:p w14:paraId="2B70E80D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Phone</w:t>
            </w:r>
          </w:p>
        </w:tc>
        <w:tc>
          <w:tcPr>
            <w:tcW w:w="2470" w:type="dxa"/>
          </w:tcPr>
          <w:p w14:paraId="2582F6AB" w14:textId="77777777" w:rsidR="00E849FC" w:rsidRDefault="00E849FC" w:rsidP="00E849FC"/>
        </w:tc>
        <w:tc>
          <w:tcPr>
            <w:tcW w:w="2016" w:type="dxa"/>
          </w:tcPr>
          <w:p w14:paraId="2C3DBD96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Email</w:t>
            </w:r>
          </w:p>
        </w:tc>
        <w:tc>
          <w:tcPr>
            <w:tcW w:w="2925" w:type="dxa"/>
          </w:tcPr>
          <w:p w14:paraId="579EF790" w14:textId="77777777" w:rsidR="00E849FC" w:rsidRDefault="00E849FC" w:rsidP="00E849FC"/>
        </w:tc>
      </w:tr>
      <w:tr w:rsidR="00E849FC" w14:paraId="10C7A996" w14:textId="77777777" w:rsidTr="00E849FC">
        <w:trPr>
          <w:trHeight w:val="2119"/>
        </w:trPr>
        <w:tc>
          <w:tcPr>
            <w:tcW w:w="9016" w:type="dxa"/>
            <w:gridSpan w:val="4"/>
          </w:tcPr>
          <w:p w14:paraId="02EE5C09" w14:textId="77777777" w:rsidR="00E849FC" w:rsidRDefault="00E849FC" w:rsidP="00E849FC">
            <w:r>
              <w:t>Please describe your experience relevant to the requirements of this position:</w:t>
            </w:r>
          </w:p>
          <w:p w14:paraId="0D4D76A7" w14:textId="77777777" w:rsidR="00E849FC" w:rsidRDefault="00E849FC" w:rsidP="00E849FC"/>
          <w:p w14:paraId="6FCD8CAE" w14:textId="77777777" w:rsidR="00E849FC" w:rsidRDefault="00E849FC" w:rsidP="00E849FC"/>
          <w:p w14:paraId="2EC4DCE8" w14:textId="77777777" w:rsidR="00EB0BAE" w:rsidRDefault="00EB0BAE" w:rsidP="00E849FC"/>
          <w:p w14:paraId="4758D317" w14:textId="77777777" w:rsidR="005C2668" w:rsidRDefault="005C2668" w:rsidP="005C2668">
            <w:pPr>
              <w:rPr>
                <w:i/>
                <w:iCs/>
              </w:rPr>
            </w:pPr>
          </w:p>
          <w:p w14:paraId="1CC6C6DC" w14:textId="6102E6B0" w:rsidR="00E849FC" w:rsidRDefault="00E849FC" w:rsidP="005C2668">
            <w:r w:rsidRPr="00E849FC">
              <w:rPr>
                <w:i/>
                <w:iCs/>
              </w:rPr>
              <w:t xml:space="preserve">Please return this form by the close date to MAP Administrator, Jane Davie </w:t>
            </w:r>
            <w:hyperlink r:id="rId13" w:history="1">
              <w:r w:rsidRPr="00E849FC">
                <w:rPr>
                  <w:rStyle w:val="Hyperlink"/>
                  <w:i/>
                  <w:iCs/>
                </w:rPr>
                <w:t>jane@ufba.org.nz</w:t>
              </w:r>
            </w:hyperlink>
            <w:r w:rsidRPr="006A171F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74EAF24A" w14:textId="64AB8897" w:rsidR="005A1D58" w:rsidRPr="006A171F" w:rsidRDefault="005A1D58" w:rsidP="00BB695C">
      <w:pPr>
        <w:rPr>
          <w:i/>
          <w:iCs/>
          <w:sz w:val="28"/>
          <w:szCs w:val="28"/>
        </w:rPr>
      </w:pPr>
    </w:p>
    <w:sectPr w:rsidR="005A1D58" w:rsidRPr="006A171F" w:rsidSect="00A3660C">
      <w:footerReference w:type="default" r:id="rId14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00FC" w14:textId="77777777" w:rsidR="005819FC" w:rsidRDefault="005819FC" w:rsidP="005A6BBD">
      <w:pPr>
        <w:spacing w:after="0" w:line="240" w:lineRule="auto"/>
      </w:pPr>
      <w:r>
        <w:separator/>
      </w:r>
    </w:p>
  </w:endnote>
  <w:endnote w:type="continuationSeparator" w:id="0">
    <w:p w14:paraId="59D68944" w14:textId="77777777" w:rsidR="005819FC" w:rsidRDefault="005819FC" w:rsidP="005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7947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1E8AE" w14:textId="0F7A2695" w:rsidR="005A6BBD" w:rsidRPr="001475EC" w:rsidRDefault="001475EC" w:rsidP="001475EC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UFBA</w:t>
        </w:r>
        <w:r w:rsidR="007817A1">
          <w:rPr>
            <w:i/>
            <w:iCs/>
            <w:sz w:val="18"/>
            <w:szCs w:val="18"/>
          </w:rPr>
          <w:t xml:space="preserve"> Rep - Registration of Interest</w:t>
        </w:r>
        <w:r w:rsidR="007817A1">
          <w:rPr>
            <w:i/>
            <w:iCs/>
            <w:sz w:val="18"/>
            <w:szCs w:val="18"/>
          </w:rPr>
          <w:tab/>
        </w:r>
        <w:r w:rsidR="007817A1">
          <w:rPr>
            <w:i/>
            <w:iCs/>
            <w:sz w:val="18"/>
            <w:szCs w:val="18"/>
          </w:rPr>
          <w:tab/>
        </w:r>
        <w:r w:rsidRPr="001475EC">
          <w:rPr>
            <w:i/>
            <w:iCs/>
            <w:sz w:val="18"/>
            <w:szCs w:val="18"/>
          </w:rPr>
          <w:t xml:space="preserve">Page | </w:t>
        </w:r>
        <w:r w:rsidRPr="001475EC">
          <w:rPr>
            <w:i/>
            <w:iCs/>
            <w:sz w:val="18"/>
            <w:szCs w:val="18"/>
          </w:rPr>
          <w:fldChar w:fldCharType="begin"/>
        </w:r>
        <w:r w:rsidRPr="001475EC">
          <w:rPr>
            <w:i/>
            <w:iCs/>
            <w:sz w:val="18"/>
            <w:szCs w:val="18"/>
          </w:rPr>
          <w:instrText xml:space="preserve"> PAGE   \* MERGEFORMAT </w:instrText>
        </w:r>
        <w:r w:rsidRPr="001475EC">
          <w:rPr>
            <w:i/>
            <w:iCs/>
            <w:sz w:val="18"/>
            <w:szCs w:val="18"/>
          </w:rPr>
          <w:fldChar w:fldCharType="separate"/>
        </w:r>
        <w:r w:rsidRPr="001475EC">
          <w:rPr>
            <w:i/>
            <w:iCs/>
            <w:noProof/>
            <w:sz w:val="18"/>
            <w:szCs w:val="18"/>
          </w:rPr>
          <w:t>2</w:t>
        </w:r>
        <w:r w:rsidRPr="001475EC">
          <w:rPr>
            <w:i/>
            <w:i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1C01" w14:textId="77777777" w:rsidR="005819FC" w:rsidRDefault="005819FC" w:rsidP="005A6BBD">
      <w:pPr>
        <w:spacing w:after="0" w:line="240" w:lineRule="auto"/>
      </w:pPr>
      <w:r>
        <w:separator/>
      </w:r>
    </w:p>
  </w:footnote>
  <w:footnote w:type="continuationSeparator" w:id="0">
    <w:p w14:paraId="7E38E636" w14:textId="77777777" w:rsidR="005819FC" w:rsidRDefault="005819FC" w:rsidP="005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A1"/>
    <w:multiLevelType w:val="hybridMultilevel"/>
    <w:tmpl w:val="220807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1C"/>
    <w:multiLevelType w:val="hybridMultilevel"/>
    <w:tmpl w:val="C0A89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904"/>
    <w:multiLevelType w:val="hybridMultilevel"/>
    <w:tmpl w:val="87F89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74EE"/>
    <w:multiLevelType w:val="hybridMultilevel"/>
    <w:tmpl w:val="3E62B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32E01"/>
    <w:multiLevelType w:val="hybridMultilevel"/>
    <w:tmpl w:val="E154F6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11FF"/>
    <w:multiLevelType w:val="hybridMultilevel"/>
    <w:tmpl w:val="9D28B3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6DE3"/>
    <w:multiLevelType w:val="hybridMultilevel"/>
    <w:tmpl w:val="E2929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63BA1"/>
    <w:multiLevelType w:val="hybridMultilevel"/>
    <w:tmpl w:val="BB1CA6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16293">
    <w:abstractNumId w:val="1"/>
  </w:num>
  <w:num w:numId="2" w16cid:durableId="77950458">
    <w:abstractNumId w:val="5"/>
  </w:num>
  <w:num w:numId="3" w16cid:durableId="238249569">
    <w:abstractNumId w:val="4"/>
  </w:num>
  <w:num w:numId="4" w16cid:durableId="993143439">
    <w:abstractNumId w:val="6"/>
  </w:num>
  <w:num w:numId="5" w16cid:durableId="1010642312">
    <w:abstractNumId w:val="0"/>
  </w:num>
  <w:num w:numId="6" w16cid:durableId="2126919798">
    <w:abstractNumId w:val="3"/>
  </w:num>
  <w:num w:numId="7" w16cid:durableId="602104600">
    <w:abstractNumId w:val="7"/>
  </w:num>
  <w:num w:numId="8" w16cid:durableId="2068674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82"/>
    <w:rsid w:val="00026A77"/>
    <w:rsid w:val="00034FE7"/>
    <w:rsid w:val="0004056F"/>
    <w:rsid w:val="00071986"/>
    <w:rsid w:val="000B1B0A"/>
    <w:rsid w:val="000C0C6F"/>
    <w:rsid w:val="000E0200"/>
    <w:rsid w:val="001475EC"/>
    <w:rsid w:val="00176ECB"/>
    <w:rsid w:val="001A2A20"/>
    <w:rsid w:val="001B1D8A"/>
    <w:rsid w:val="001C1D2D"/>
    <w:rsid w:val="001C721D"/>
    <w:rsid w:val="001E02B9"/>
    <w:rsid w:val="001E4A9B"/>
    <w:rsid w:val="00207A82"/>
    <w:rsid w:val="00213096"/>
    <w:rsid w:val="00224274"/>
    <w:rsid w:val="002C1C48"/>
    <w:rsid w:val="002D1A02"/>
    <w:rsid w:val="002D32D5"/>
    <w:rsid w:val="002F1142"/>
    <w:rsid w:val="0033722C"/>
    <w:rsid w:val="003562D1"/>
    <w:rsid w:val="00370B86"/>
    <w:rsid w:val="003766AB"/>
    <w:rsid w:val="003A02EE"/>
    <w:rsid w:val="003C094B"/>
    <w:rsid w:val="003E714B"/>
    <w:rsid w:val="003F53E4"/>
    <w:rsid w:val="0045048E"/>
    <w:rsid w:val="004654D8"/>
    <w:rsid w:val="00466059"/>
    <w:rsid w:val="004A231B"/>
    <w:rsid w:val="004E2DAB"/>
    <w:rsid w:val="004E53F6"/>
    <w:rsid w:val="00515815"/>
    <w:rsid w:val="00564C8A"/>
    <w:rsid w:val="005674BC"/>
    <w:rsid w:val="00572232"/>
    <w:rsid w:val="005819FC"/>
    <w:rsid w:val="00586806"/>
    <w:rsid w:val="0059054F"/>
    <w:rsid w:val="00593B49"/>
    <w:rsid w:val="005A1D58"/>
    <w:rsid w:val="005A6BBD"/>
    <w:rsid w:val="005C2668"/>
    <w:rsid w:val="006112A4"/>
    <w:rsid w:val="006236B0"/>
    <w:rsid w:val="006352A2"/>
    <w:rsid w:val="00676CA6"/>
    <w:rsid w:val="006A171F"/>
    <w:rsid w:val="006B1377"/>
    <w:rsid w:val="00700203"/>
    <w:rsid w:val="00724A60"/>
    <w:rsid w:val="0073214D"/>
    <w:rsid w:val="00755EE1"/>
    <w:rsid w:val="007817A1"/>
    <w:rsid w:val="00791220"/>
    <w:rsid w:val="007F3D3D"/>
    <w:rsid w:val="00831DD2"/>
    <w:rsid w:val="00835B61"/>
    <w:rsid w:val="00882AC4"/>
    <w:rsid w:val="00896B76"/>
    <w:rsid w:val="008A59B2"/>
    <w:rsid w:val="008D5330"/>
    <w:rsid w:val="008E21DF"/>
    <w:rsid w:val="009203AD"/>
    <w:rsid w:val="00924D16"/>
    <w:rsid w:val="009C0CC3"/>
    <w:rsid w:val="009C117F"/>
    <w:rsid w:val="009C6BD1"/>
    <w:rsid w:val="009E4658"/>
    <w:rsid w:val="009F5CFD"/>
    <w:rsid w:val="00A34527"/>
    <w:rsid w:val="00A3660C"/>
    <w:rsid w:val="00A4518D"/>
    <w:rsid w:val="00A54302"/>
    <w:rsid w:val="00A96829"/>
    <w:rsid w:val="00AA2EAF"/>
    <w:rsid w:val="00AE4A58"/>
    <w:rsid w:val="00B33706"/>
    <w:rsid w:val="00B44328"/>
    <w:rsid w:val="00B50DC0"/>
    <w:rsid w:val="00BA16D8"/>
    <w:rsid w:val="00BA6727"/>
    <w:rsid w:val="00BB695C"/>
    <w:rsid w:val="00C03713"/>
    <w:rsid w:val="00C3280C"/>
    <w:rsid w:val="00C4135B"/>
    <w:rsid w:val="00C54DF7"/>
    <w:rsid w:val="00D53A9B"/>
    <w:rsid w:val="00D54961"/>
    <w:rsid w:val="00D60B7C"/>
    <w:rsid w:val="00D76182"/>
    <w:rsid w:val="00DB2B45"/>
    <w:rsid w:val="00DC632A"/>
    <w:rsid w:val="00DD44D6"/>
    <w:rsid w:val="00DF5408"/>
    <w:rsid w:val="00E25B03"/>
    <w:rsid w:val="00E41571"/>
    <w:rsid w:val="00E504E0"/>
    <w:rsid w:val="00E54546"/>
    <w:rsid w:val="00E744CC"/>
    <w:rsid w:val="00E849FC"/>
    <w:rsid w:val="00EB0BAE"/>
    <w:rsid w:val="00EC320E"/>
    <w:rsid w:val="00EC415E"/>
    <w:rsid w:val="00EF35FF"/>
    <w:rsid w:val="00F17103"/>
    <w:rsid w:val="00F2105C"/>
    <w:rsid w:val="00F228E2"/>
    <w:rsid w:val="00F81EA1"/>
    <w:rsid w:val="00F875C5"/>
    <w:rsid w:val="00F92D44"/>
    <w:rsid w:val="00FC19BD"/>
    <w:rsid w:val="00FC39DB"/>
    <w:rsid w:val="00FE0D63"/>
    <w:rsid w:val="00FE116C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9C744"/>
  <w15:chartTrackingRefBased/>
  <w15:docId w15:val="{419ADF81-898A-4B2A-B1D5-3897EA6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NormalWeb">
    <w:name w:val="Normal (Web)"/>
    <w:basedOn w:val="Normal"/>
    <w:uiPriority w:val="99"/>
    <w:unhideWhenUsed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0E0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BD"/>
  </w:style>
  <w:style w:type="paragraph" w:styleId="Footer">
    <w:name w:val="footer"/>
    <w:basedOn w:val="Normal"/>
    <w:link w:val="Foot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BD"/>
  </w:style>
  <w:style w:type="character" w:styleId="Hyperlink">
    <w:name w:val="Hyperlink"/>
    <w:basedOn w:val="DefaultParagraphFont"/>
    <w:uiPriority w:val="99"/>
    <w:unhideWhenUsed/>
    <w:rsid w:val="004A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31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36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6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e@ufba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6" ma:contentTypeDescription="Create a new document." ma:contentTypeScope="" ma:versionID="ef1313d6e273839694c3b2c999eaf1d8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c21c725879f3f0983215b1cd956c422a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9f36-1c58-4be4-b35d-cff3aac9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aa936-be0d-48f2-b144-e76c1b24c687}" ma:internalName="TaxCatchAll" ma:showField="CatchAllData" ma:web="e2ff608d-87a4-4e7a-aca4-761dd54ea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46c10-2f1e-4013-a9a7-c855581f4ae0">
      <Terms xmlns="http://schemas.microsoft.com/office/infopath/2007/PartnerControls"/>
    </lcf76f155ced4ddcb4097134ff3c332f>
    <TaxCatchAll xmlns="e2ff608d-87a4-4e7a-aca4-761dd54ea639" xsi:nil="true"/>
  </documentManagement>
</p:properties>
</file>

<file path=customXml/itemProps1.xml><?xml version="1.0" encoding="utf-8"?>
<ds:datastoreItem xmlns:ds="http://schemas.openxmlformats.org/officeDocument/2006/customXml" ds:itemID="{38D946B1-13D5-4F2D-9A6E-8B6C3DBF4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79C2E-81A7-469F-9ADA-B4213607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6E0C9-6F33-45EA-A3C6-5D05C8FE7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42D4D-C95C-4215-9407-B376BF24CD40}">
  <ds:schemaRefs>
    <ds:schemaRef ds:uri="http://schemas.microsoft.com/office/2006/metadata/properties"/>
    <ds:schemaRef ds:uri="http://schemas.microsoft.com/office/infopath/2007/PartnerControls"/>
    <ds:schemaRef ds:uri="4d646c10-2f1e-4013-a9a7-c855581f4ae0"/>
    <ds:schemaRef ds:uri="e2ff608d-87a4-4e7a-aca4-761dd54ea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August</dc:creator>
  <cp:keywords/>
  <dc:description/>
  <cp:lastModifiedBy>Jane Davie</cp:lastModifiedBy>
  <cp:revision>3</cp:revision>
  <dcterms:created xsi:type="dcterms:W3CDTF">2023-05-18T02:00:00Z</dcterms:created>
  <dcterms:modified xsi:type="dcterms:W3CDTF">2023-05-18T21:47:00Z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  <property fmtid="{D5CDD505-2E9C-101B-9397-08002B2CF9AE}" pid="3" name="MediaServiceImageTags">
    <vt:lpwstr/>
  </property>
  <property fmtid="{D5CDD505-2E9C-101B-9397-08002B2CF9AE}" pid="4" name="GrammarlyDocumentId">
    <vt:lpwstr>96f53e70016aabf53937a128fa6179905dcb9fc82d85297b35e45b4d142fbc1e</vt:lpwstr>
  </property>
</Properties>
</file>